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F3EEE">
      <w:pPr>
        <w:spacing w:line="360" w:lineRule="auto"/>
        <w:jc w:val="center"/>
        <w:rPr>
          <w:rFonts w:ascii="宋体" w:hAnsi="宋体" w:eastAsia="宋体" w:cs="仿宋"/>
          <w:b/>
          <w:bCs/>
          <w:sz w:val="32"/>
        </w:rPr>
      </w:pPr>
      <w:bookmarkStart w:id="0" w:name="_GoBack"/>
      <w:r>
        <w:rPr>
          <w:rFonts w:hint="eastAsia" w:ascii="宋体" w:hAnsi="宋体" w:eastAsia="宋体" w:cs="仿宋"/>
          <w:b/>
          <w:bCs/>
          <w:sz w:val="32"/>
          <w:lang w:val="en-US" w:eastAsia="zh-CN"/>
        </w:rPr>
        <w:t>首都医科大学附属</w:t>
      </w:r>
      <w:r>
        <w:rPr>
          <w:rFonts w:hint="eastAsia" w:ascii="宋体" w:hAnsi="宋体" w:eastAsia="宋体" w:cs="仿宋"/>
          <w:b/>
          <w:bCs/>
          <w:sz w:val="32"/>
        </w:rPr>
        <w:t>北京积水潭医院</w:t>
      </w:r>
    </w:p>
    <w:bookmarkEnd w:id="0"/>
    <w:p w14:paraId="727A3631">
      <w:pPr>
        <w:spacing w:line="360" w:lineRule="auto"/>
        <w:jc w:val="center"/>
        <w:rPr>
          <w:rFonts w:hint="eastAsia" w:ascii="宋体" w:hAnsi="宋体" w:eastAsia="宋体" w:cs="仿宋"/>
          <w:b/>
          <w:bCs/>
          <w:sz w:val="32"/>
          <w:lang w:eastAsia="zh-CN"/>
        </w:rPr>
      </w:pPr>
      <w:r>
        <w:rPr>
          <w:rFonts w:hint="eastAsia" w:ascii="宋体" w:hAnsi="宋体" w:eastAsia="宋体" w:cs="仿宋"/>
          <w:b/>
          <w:bCs/>
          <w:sz w:val="32"/>
        </w:rPr>
        <w:t>医疗设备采购前调研公示</w:t>
      </w:r>
    </w:p>
    <w:p w14:paraId="1A72CEAE"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</w:rPr>
      </w:pPr>
    </w:p>
    <w:p w14:paraId="6A71CA94"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需提供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以下资料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5"/>
        <w:gridCol w:w="1325"/>
        <w:gridCol w:w="1729"/>
      </w:tblGrid>
      <w:tr w14:paraId="0866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7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清单</w:t>
            </w:r>
          </w:p>
        </w:tc>
      </w:tr>
      <w:tr w14:paraId="3D72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67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电子版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盖章扫描件</w:t>
            </w:r>
          </w:p>
        </w:tc>
      </w:tr>
      <w:tr w14:paraId="5CD89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7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1.医用设备产品调研表（附件1）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 w14:paraId="68D8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2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2.产品彩页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 w14:paraId="0D8B4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3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3.演示幻灯（附件2）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5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4FC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9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4.注册证或备案证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 w14:paraId="01CD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5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5.配置清单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（WORD或EXCEL版本）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 w14:paraId="0A54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7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6.技术参数（WORD或EXCEL版本）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 w14:paraId="3CAD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B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7.增值服务（如涉及）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 w14:paraId="2E81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7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8.近三年北京市中标合同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（市属三甲医院优先）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A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 w14:paraId="3695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9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9.设备生产厂家出具的售后服务承诺书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9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 w14:paraId="1997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C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10.如设备涉及配套耗材，需同时提供耗材清单及报价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</w:tbl>
    <w:p w14:paraId="59D46F56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报名方式：线上报名，请将所有电子版资料及盖章扫描件打包压缩后以清单中“品牌+型号”的格式重命名，并发送至邮箱地址：jstyxgcc@jst-hosp.com.cn。</w:t>
      </w:r>
    </w:p>
    <w:p w14:paraId="192DC3E1">
      <w:pPr>
        <w:numPr>
          <w:ilvl w:val="0"/>
          <w:numId w:val="0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报名时间：即日起至202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日。</w:t>
      </w:r>
    </w:p>
    <w:p w14:paraId="4B62812F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四、联系电话：010-58517290 医学工程部。</w:t>
      </w:r>
    </w:p>
    <w:p w14:paraId="2F61927D">
      <w:pPr>
        <w:numPr>
          <w:ilvl w:val="0"/>
          <w:numId w:val="0"/>
        </w:numPr>
        <w:spacing w:line="360" w:lineRule="auto"/>
        <w:ind w:left="0" w:leftChars="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设备清单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A06E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4"/>
              <w:tblW w:w="8370" w:type="dxa"/>
              <w:tblInd w:w="-17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"/>
              <w:gridCol w:w="3000"/>
              <w:gridCol w:w="749"/>
              <w:gridCol w:w="1104"/>
              <w:gridCol w:w="1211"/>
              <w:gridCol w:w="2296"/>
              <w:gridCol w:w="5"/>
            </w:tblGrid>
            <w:tr w14:paraId="70BC70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600" w:hRule="atLeast"/>
              </w:trPr>
              <w:tc>
                <w:tcPr>
                  <w:tcW w:w="836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24E87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2025年财政资金医用设备配置 </w:t>
                  </w:r>
                </w:p>
              </w:tc>
            </w:tr>
            <w:tr w14:paraId="378BA9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33BB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设备名称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92D8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92D2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预算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单价（万元）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5A24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预算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总价（万元）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DA34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4DA07D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227E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数字化医用X射线摄影系统（DR）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4107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4B2B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150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751B77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300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CD7A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双板</w:t>
                  </w:r>
                </w:p>
              </w:tc>
            </w:tr>
            <w:tr w14:paraId="67C49F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E5FA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手术显微镜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B6E8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C4E2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75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594797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150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CF7A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手外科用，中档</w:t>
                  </w:r>
                </w:p>
              </w:tc>
            </w:tr>
            <w:tr w14:paraId="270673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BF46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手术显微镜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CE77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C26F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180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65B692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180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3B7C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4K，荧光，中档</w:t>
                  </w:r>
                </w:p>
              </w:tc>
            </w:tr>
            <w:tr w14:paraId="0CFFFD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B8EA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关节镜系统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A90E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F4ED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106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3D6C41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212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CB66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含3根镜子</w:t>
                  </w:r>
                </w:p>
              </w:tc>
            </w:tr>
            <w:tr w14:paraId="79FEB3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885E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切片扫描系统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46E6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CA28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95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3D0D4D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95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E6D6B7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2E115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2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B435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便携式彩色多普勒超声诊断仪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68EC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375E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40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57A152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120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9AD3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中低档</w:t>
                  </w:r>
                </w:p>
              </w:tc>
            </w:tr>
            <w:tr w14:paraId="35968C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3C93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肺功能测试系统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FC55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BD29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65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0D21CC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65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2A9959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23D44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F6E1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有创呼吸机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A640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F6CD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25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70242C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75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82A4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中档</w:t>
                  </w:r>
                </w:p>
              </w:tc>
            </w:tr>
            <w:tr w14:paraId="59C9A9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8A08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输注工作站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1206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1BF4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12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696818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72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BCCB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一拖八</w:t>
                  </w:r>
                </w:p>
              </w:tc>
            </w:tr>
            <w:tr w14:paraId="2F9673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64C1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内镜清洗消毒机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6C46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A360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20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773F16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100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12EC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中档</w:t>
                  </w:r>
                </w:p>
              </w:tc>
            </w:tr>
            <w:tr w14:paraId="346902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D7B6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剪切波组织定量超声诊断仪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747C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3C5B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60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453697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60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923E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中档</w:t>
                  </w:r>
                </w:p>
              </w:tc>
            </w:tr>
            <w:tr w14:paraId="03B134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14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41EA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电子胃肠镜系统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7875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5D0F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380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3EFEF4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380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5B4A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含胃镜1根、放大胃镜1根、十二指肠镜1根、肠镜2根、放大肠镜1根</w:t>
                  </w:r>
                </w:p>
              </w:tc>
            </w:tr>
            <w:tr w14:paraId="01F9FE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7401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钬激光治疗机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0F6F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6582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50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166D0E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50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12F423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7F94B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7D9E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腔内碎石机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0935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7C4C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90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675042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90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366081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B3C99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9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DBBF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彩色多普勒超声诊断仪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51C5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22D5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160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3560BC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160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BA62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中高档，含3探头（其中包含腹腔镜探头1条）</w:t>
                  </w:r>
                </w:p>
              </w:tc>
            </w:tr>
            <w:tr w14:paraId="7D1921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34D0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体外冲击波碎石机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3351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1A69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89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1C3684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89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7E1F97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8E333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9A1F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内窥镜摄像系统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3642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8158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168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40E1D8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168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C97D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4K,3D，荧光，中高档，含2根镜子</w:t>
                  </w:r>
                </w:p>
              </w:tc>
            </w:tr>
            <w:tr w14:paraId="07D79B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C5BB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脑室镜系统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D321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3B76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180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0C2B33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180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B255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4K；含2根镜子</w:t>
                  </w:r>
                </w:p>
              </w:tc>
            </w:tr>
            <w:tr w14:paraId="52799A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8C6D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血液透析机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040E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B078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14.5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2986D2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145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9F486F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4C122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C245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三维电生理导航系统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3713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7FF2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260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088859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260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4337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含导航及射频治疗功能</w:t>
                  </w:r>
                </w:p>
              </w:tc>
            </w:tr>
            <w:tr w14:paraId="50AD25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D32D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经颅超声电疗仪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8B9D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D006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40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175BC8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80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9202A4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33314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74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11ED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心率变异分析系统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BACC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2E24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26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741E04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52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7DFF1B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74E7D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1237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神经电生理监测仪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2FBB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FEE9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55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4EEA5A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55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85C0DA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351D7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9D23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激光扫描检眼镜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B175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D3B5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140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5393EA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140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B1D24A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6B09D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40D1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眼科广域成像系统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FD06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2FAA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90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047471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90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891F44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31C2E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9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ED60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便携式电子鼻咽喉镜系统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0DC5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61E0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68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5D621C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68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F213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便携式，含4根镜子</w:t>
                  </w:r>
                </w:p>
              </w:tc>
            </w:tr>
            <w:tr w14:paraId="5F9263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74B4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便携式电子鼻咽喉镜系统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9A32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0B18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50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23BA7D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50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0CCB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便携式，含1根镜子</w:t>
                  </w:r>
                </w:p>
              </w:tc>
            </w:tr>
            <w:tr w14:paraId="621B0F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81AD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在体反射式激光共聚焦显微镜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5824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CAD7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180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673BE9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180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0389D1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8D6EA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E2E0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关节镜系统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20EF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E6D2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150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6AC682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300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1ACE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4K，含6根镜子</w:t>
                  </w:r>
                </w:p>
              </w:tc>
            </w:tr>
            <w:tr w14:paraId="58C0D6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4709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骨科手术导航定位系统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DD93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522A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300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55A11D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300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460D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中档</w:t>
                  </w:r>
                </w:p>
              </w:tc>
            </w:tr>
            <w:tr w14:paraId="3E6717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845F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体外膜肺氧合系统（ECMO)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1543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527D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130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0DAD71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130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8105F0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F4F48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ADAC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医用悬浮床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65C3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D74B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40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3A3822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80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F76B14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87C0C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2A54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有创呼吸机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8133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A6C3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18 </w:t>
                  </w: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5EFA1D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72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0E2ACD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66598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30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3B99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861B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BBDE4F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001C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4548 </w:t>
                  </w:r>
                </w:p>
              </w:tc>
              <w:tc>
                <w:tcPr>
                  <w:tcW w:w="2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E30B03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071B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CBE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0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D1AFDE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194A6D6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六、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配置档次：不低于备注要求</w:t>
      </w:r>
    </w:p>
    <w:p w14:paraId="39AC2B68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七、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售后要求：不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低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于5年</w:t>
      </w:r>
    </w:p>
    <w:p w14:paraId="497560CF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八、最终预算以采购公告为准</w:t>
      </w:r>
    </w:p>
    <w:p w14:paraId="422D37F6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61ABB4C1">
      <w:pPr>
        <w:numPr>
          <w:ilvl w:val="0"/>
          <w:numId w:val="0"/>
        </w:numPr>
        <w:spacing w:line="360" w:lineRule="auto"/>
        <w:ind w:left="5880" w:leftChars="0" w:firstLine="420" w:firstLineChars="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医学工程部</w:t>
      </w:r>
    </w:p>
    <w:p w14:paraId="002F290E">
      <w:pPr>
        <w:numPr>
          <w:ilvl w:val="0"/>
          <w:numId w:val="0"/>
        </w:numPr>
        <w:spacing w:line="360" w:lineRule="auto"/>
        <w:ind w:left="5460" w:leftChars="0" w:firstLine="840" w:firstLineChars="300"/>
        <w:jc w:val="both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月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64521"/>
    <w:rsid w:val="058A657D"/>
    <w:rsid w:val="086A1FB2"/>
    <w:rsid w:val="0AF345F9"/>
    <w:rsid w:val="0C225F98"/>
    <w:rsid w:val="0FD22E86"/>
    <w:rsid w:val="12206C68"/>
    <w:rsid w:val="305700A1"/>
    <w:rsid w:val="309256D9"/>
    <w:rsid w:val="31322DBE"/>
    <w:rsid w:val="34390907"/>
    <w:rsid w:val="359D7FE0"/>
    <w:rsid w:val="37DA7D0B"/>
    <w:rsid w:val="3FB62EB7"/>
    <w:rsid w:val="48D54649"/>
    <w:rsid w:val="4DAE5A6A"/>
    <w:rsid w:val="55EE5B7B"/>
    <w:rsid w:val="568F511C"/>
    <w:rsid w:val="5A4321CA"/>
    <w:rsid w:val="5F4E0D28"/>
    <w:rsid w:val="6189691D"/>
    <w:rsid w:val="62D106A3"/>
    <w:rsid w:val="66D346A6"/>
    <w:rsid w:val="6939225D"/>
    <w:rsid w:val="70763D6E"/>
    <w:rsid w:val="710340DB"/>
    <w:rsid w:val="75627636"/>
    <w:rsid w:val="7F14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883</Words>
  <Characters>1066</Characters>
  <Paragraphs>121</Paragraphs>
  <TotalTime>30</TotalTime>
  <ScaleCrop>false</ScaleCrop>
  <LinksUpToDate>false</LinksUpToDate>
  <CharactersWithSpaces>1134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2023-10-30T00:52:00Z</dcterms:created>
  <dc:creator>user</dc:creator>
  <cp:lastModifiedBy>阿杰²⁰¹⁸</cp:lastModifiedBy>
  <dcterms:modified xsi:type="dcterms:W3CDTF">2026-07-02T00:54:39Z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3A6993D9646E4BD2850C4D5076656E5B_13</vt:lpwstr>
  </property>
  <property fmtid="{D5CDD505-2E9C-101B-9397-08002B2CF9AE}" pid="4" name="KSOTemplateDocerSaveRecord">
    <vt:lpwstr>eyJoZGlkIjoiNWVjNjkyYTE2OTcxOWU3YThiYzE0Y2JhMDAxODAyMTAiLCJ1c2VySWQiOiI4NzAwNDk2MzUifQ==</vt:lpwstr>
  </property>
</Properties>
</file>